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EB9" w:rsidRPr="00BE6EB9" w:rsidRDefault="00BE6EB9" w:rsidP="00BE6EB9">
      <w:pPr>
        <w:jc w:val="center"/>
        <w:rPr>
          <w:rFonts w:ascii="Times New Roman" w:hAnsi="Times New Roman" w:cs="Times New Roman"/>
          <w:b/>
        </w:rPr>
      </w:pPr>
      <w:r w:rsidRPr="00BE6EB9">
        <w:rPr>
          <w:rFonts w:ascii="Times New Roman" w:hAnsi="Times New Roman" w:cs="Times New Roman"/>
          <w:b/>
        </w:rPr>
        <w:t>Электронные ресурсы для дистанционного обучения в рамках курса «Человек в глобальном мире»</w:t>
      </w:r>
      <w:r>
        <w:rPr>
          <w:rFonts w:ascii="Times New Roman" w:hAnsi="Times New Roman" w:cs="Times New Roman"/>
          <w:b/>
        </w:rPr>
        <w:t xml:space="preserve">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</w:rPr>
        <w:t>Баязитов</w:t>
      </w:r>
      <w:proofErr w:type="spellEnd"/>
      <w:r>
        <w:rPr>
          <w:rFonts w:ascii="Times New Roman" w:hAnsi="Times New Roman" w:cs="Times New Roman"/>
          <w:b/>
        </w:rPr>
        <w:t xml:space="preserve"> А.А.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4"/>
        <w:gridCol w:w="5031"/>
      </w:tblGrid>
      <w:tr w:rsidR="00124B01" w:rsidRPr="00BE6EB9" w:rsidTr="00BE6EB9">
        <w:tc>
          <w:tcPr>
            <w:tcW w:w="4314" w:type="dxa"/>
          </w:tcPr>
          <w:p w:rsidR="00124B01" w:rsidRPr="00BE6EB9" w:rsidRDefault="00124B01" w:rsidP="00124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EB9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5031" w:type="dxa"/>
          </w:tcPr>
          <w:p w:rsidR="00124B01" w:rsidRPr="00BE6EB9" w:rsidRDefault="00124B01" w:rsidP="00124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EB9">
              <w:rPr>
                <w:rFonts w:ascii="Times New Roman" w:hAnsi="Times New Roman" w:cs="Times New Roman"/>
                <w:b/>
              </w:rPr>
              <w:t>Ресурс</w:t>
            </w:r>
          </w:p>
        </w:tc>
      </w:tr>
      <w:tr w:rsidR="00124B01" w:rsidRPr="00BE6EB9" w:rsidTr="00BE6EB9">
        <w:tc>
          <w:tcPr>
            <w:tcW w:w="4314" w:type="dxa"/>
          </w:tcPr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1. Средства и методы ведения военных действий.</w:t>
            </w:r>
          </w:p>
        </w:tc>
        <w:tc>
          <w:tcPr>
            <w:tcW w:w="5031" w:type="dxa"/>
          </w:tcPr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 xml:space="preserve">- Параграф 4-5 Главы 3 Электронного учебника «Международное гуманитарное право. Общий курс». Нильс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Мельцер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. Координатор проекта —.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Этьен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Кустер</w:t>
            </w:r>
            <w:proofErr w:type="spellEnd"/>
            <w:r w:rsidRPr="00BE6EB9">
              <w:rPr>
                <w:rFonts w:ascii="Times New Roman" w:hAnsi="Times New Roman" w:cs="Times New Roman"/>
              </w:rPr>
              <w:t>;</w:t>
            </w:r>
          </w:p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Официальный сайт ООН</w:t>
            </w:r>
            <w:r w:rsidR="00EF75F5" w:rsidRPr="00BE6EB9">
              <w:rPr>
                <w:rFonts w:ascii="Times New Roman" w:hAnsi="Times New Roman" w:cs="Times New Roman"/>
              </w:rPr>
              <w:t>.</w:t>
            </w:r>
            <w:r w:rsidRPr="00BE6EB9">
              <w:rPr>
                <w:rFonts w:ascii="Times New Roman" w:hAnsi="Times New Roman" w:cs="Times New Roman"/>
              </w:rPr>
              <w:t xml:space="preserve"> https://www.un.org/ru/humanitarian/law/links.shtml</w:t>
            </w:r>
          </w:p>
          <w:p w:rsidR="00124B01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Мельниченко Р.Г. </w:t>
            </w:r>
            <w:r w:rsidR="00BE6EB9" w:rsidRPr="00BE6EB9">
              <w:rPr>
                <w:rFonts w:ascii="Times New Roman" w:hAnsi="Times New Roman" w:cs="Times New Roman"/>
              </w:rPr>
              <w:t>https://www.youtube.com/watch?v=hUOrmz8e6Lc</w:t>
            </w:r>
          </w:p>
          <w:p w:rsidR="00BE6EB9" w:rsidRPr="00BE6EB9" w:rsidRDefault="00BE6EB9" w:rsidP="00124B01">
            <w:pPr>
              <w:rPr>
                <w:rFonts w:ascii="Times New Roman" w:hAnsi="Times New Roman" w:cs="Times New Roman"/>
              </w:rPr>
            </w:pPr>
          </w:p>
        </w:tc>
      </w:tr>
      <w:tr w:rsidR="00124B01" w:rsidRPr="00BE6EB9" w:rsidTr="00BE6EB9">
        <w:tc>
          <w:tcPr>
            <w:tcW w:w="4314" w:type="dxa"/>
          </w:tcPr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2. Правовой статус военнопленных в МГП.</w:t>
            </w:r>
          </w:p>
        </w:tc>
        <w:tc>
          <w:tcPr>
            <w:tcW w:w="5031" w:type="dxa"/>
          </w:tcPr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Параграф 1-2 Главы 5</w:t>
            </w:r>
            <w:r w:rsidRPr="00BE6EB9">
              <w:rPr>
                <w:rFonts w:ascii="Times New Roman" w:hAnsi="Times New Roman" w:cs="Times New Roman"/>
              </w:rPr>
              <w:t xml:space="preserve"> Электронного учебника «Международное гуманитарное право. Общий курс». Нильс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Мельцер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. Координатор проекта —.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Этьен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Кустер</w:t>
            </w:r>
            <w:proofErr w:type="spellEnd"/>
            <w:r w:rsidRPr="00BE6EB9">
              <w:rPr>
                <w:rFonts w:ascii="Times New Roman" w:hAnsi="Times New Roman" w:cs="Times New Roman"/>
              </w:rPr>
              <w:t>;</w:t>
            </w:r>
          </w:p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Официальный сайт ООН</w:t>
            </w:r>
            <w:r w:rsidR="00EF75F5" w:rsidRPr="00BE6EB9">
              <w:rPr>
                <w:rFonts w:ascii="Times New Roman" w:hAnsi="Times New Roman" w:cs="Times New Roman"/>
              </w:rPr>
              <w:t>.</w:t>
            </w:r>
            <w:r w:rsidRPr="00BE6EB9">
              <w:rPr>
                <w:rFonts w:ascii="Times New Roman" w:hAnsi="Times New Roman" w:cs="Times New Roman"/>
              </w:rPr>
              <w:t xml:space="preserve"> https://www.un.org/ru/humanitarian/law/links.shtml</w:t>
            </w:r>
          </w:p>
          <w:p w:rsidR="00124B01" w:rsidRDefault="00EF75F5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Мельниченко Р.Г. </w:t>
            </w:r>
            <w:r w:rsidR="00BE6EB9" w:rsidRPr="00BE6EB9">
              <w:rPr>
                <w:rFonts w:ascii="Times New Roman" w:hAnsi="Times New Roman" w:cs="Times New Roman"/>
              </w:rPr>
              <w:t>https://www.youtube.com/watch?v=9Uujcgtd3dc</w:t>
            </w:r>
          </w:p>
          <w:p w:rsidR="00BE6EB9" w:rsidRPr="00BE6EB9" w:rsidRDefault="00BE6EB9" w:rsidP="00124B01">
            <w:pPr>
              <w:rPr>
                <w:rFonts w:ascii="Times New Roman" w:hAnsi="Times New Roman" w:cs="Times New Roman"/>
              </w:rPr>
            </w:pPr>
          </w:p>
        </w:tc>
      </w:tr>
      <w:tr w:rsidR="00124B01" w:rsidRPr="00BE6EB9" w:rsidTr="00BE6EB9">
        <w:tc>
          <w:tcPr>
            <w:tcW w:w="4314" w:type="dxa"/>
          </w:tcPr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3. Международно-правовое регулирование военных действий.</w:t>
            </w:r>
          </w:p>
        </w:tc>
        <w:tc>
          <w:tcPr>
            <w:tcW w:w="5031" w:type="dxa"/>
          </w:tcPr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Параграф 2-3 Главы 2</w:t>
            </w:r>
            <w:r w:rsidRPr="00BE6EB9">
              <w:rPr>
                <w:rFonts w:ascii="Times New Roman" w:hAnsi="Times New Roman" w:cs="Times New Roman"/>
              </w:rPr>
              <w:t xml:space="preserve"> Электронного учебника «Международное гуманитарное право. Общий курс». Нильс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Мельцер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. Координатор проекта —.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Этьен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Кустер</w:t>
            </w:r>
            <w:proofErr w:type="spellEnd"/>
            <w:r w:rsidRPr="00BE6EB9">
              <w:rPr>
                <w:rFonts w:ascii="Times New Roman" w:hAnsi="Times New Roman" w:cs="Times New Roman"/>
              </w:rPr>
              <w:t>;</w:t>
            </w:r>
          </w:p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Официальный сайт ООН</w:t>
            </w:r>
            <w:r w:rsidRPr="00BE6EB9">
              <w:rPr>
                <w:rFonts w:ascii="Times New Roman" w:hAnsi="Times New Roman" w:cs="Times New Roman"/>
              </w:rPr>
              <w:t>.</w:t>
            </w:r>
            <w:r w:rsidRPr="00BE6EB9">
              <w:rPr>
                <w:rFonts w:ascii="Times New Roman" w:hAnsi="Times New Roman" w:cs="Times New Roman"/>
              </w:rPr>
              <w:t xml:space="preserve"> https://www.un.org/ru/humanitarian/law/links.shtml</w:t>
            </w:r>
          </w:p>
          <w:p w:rsidR="00124B01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Мельниченко Р.Г. </w:t>
            </w:r>
            <w:r w:rsidR="00BE6EB9" w:rsidRPr="00BE6EB9">
              <w:rPr>
                <w:rFonts w:ascii="Times New Roman" w:hAnsi="Times New Roman" w:cs="Times New Roman"/>
              </w:rPr>
              <w:t>https://www.youtube.com/watch?v=y6aReCPxlPY</w:t>
            </w:r>
          </w:p>
          <w:p w:rsidR="00BE6EB9" w:rsidRPr="00BE6EB9" w:rsidRDefault="00BE6EB9" w:rsidP="00EF75F5">
            <w:pPr>
              <w:rPr>
                <w:rFonts w:ascii="Times New Roman" w:hAnsi="Times New Roman" w:cs="Times New Roman"/>
              </w:rPr>
            </w:pPr>
          </w:p>
        </w:tc>
      </w:tr>
      <w:tr w:rsidR="00124B01" w:rsidRPr="00BE6EB9" w:rsidTr="00BE6EB9">
        <w:tc>
          <w:tcPr>
            <w:tcW w:w="4314" w:type="dxa"/>
          </w:tcPr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4. Защита гражданского населения в ходе вооруженного конфликта.</w:t>
            </w:r>
          </w:p>
        </w:tc>
        <w:tc>
          <w:tcPr>
            <w:tcW w:w="5031" w:type="dxa"/>
          </w:tcPr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Параграф 1 Главы 3</w:t>
            </w:r>
            <w:r w:rsidRPr="00BE6EB9">
              <w:rPr>
                <w:rFonts w:ascii="Times New Roman" w:hAnsi="Times New Roman" w:cs="Times New Roman"/>
              </w:rPr>
              <w:t xml:space="preserve"> Электронного учебника «Международное гуманитарное право. Общий курс». Нильс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Мельцер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. Координатор проекта —.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Этьен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Кустер</w:t>
            </w:r>
            <w:proofErr w:type="spellEnd"/>
            <w:r w:rsidRPr="00BE6EB9">
              <w:rPr>
                <w:rFonts w:ascii="Times New Roman" w:hAnsi="Times New Roman" w:cs="Times New Roman"/>
              </w:rPr>
              <w:t>;</w:t>
            </w:r>
          </w:p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Официальный сайт ООН</w:t>
            </w:r>
            <w:r w:rsidRPr="00BE6EB9">
              <w:rPr>
                <w:rFonts w:ascii="Times New Roman" w:hAnsi="Times New Roman" w:cs="Times New Roman"/>
              </w:rPr>
              <w:t>.</w:t>
            </w:r>
            <w:r w:rsidRPr="00BE6EB9">
              <w:rPr>
                <w:rFonts w:ascii="Times New Roman" w:hAnsi="Times New Roman" w:cs="Times New Roman"/>
              </w:rPr>
              <w:t xml:space="preserve"> https://www.un.org/ru/humanitarian/law/links.shtml</w:t>
            </w:r>
          </w:p>
          <w:p w:rsidR="00124B01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платформы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Интернетурок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>.</w:t>
            </w:r>
            <w:r w:rsidRPr="00BE6EB9">
              <w:rPr>
                <w:rFonts w:ascii="Times New Roman" w:hAnsi="Times New Roman" w:cs="Times New Roman"/>
              </w:rPr>
              <w:t xml:space="preserve"> </w:t>
            </w:r>
          </w:p>
          <w:p w:rsidR="00EF75F5" w:rsidRDefault="00BE6EB9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https://www.youtube.com/watch?v=Acrglgpn_-g</w:t>
            </w:r>
          </w:p>
          <w:p w:rsidR="00BE6EB9" w:rsidRPr="00BE6EB9" w:rsidRDefault="00BE6EB9" w:rsidP="00EF75F5">
            <w:pPr>
              <w:rPr>
                <w:rFonts w:ascii="Times New Roman" w:hAnsi="Times New Roman" w:cs="Times New Roman"/>
              </w:rPr>
            </w:pPr>
          </w:p>
        </w:tc>
      </w:tr>
      <w:tr w:rsidR="00124B01" w:rsidRPr="00BE6EB9" w:rsidTr="00BE6EB9">
        <w:tc>
          <w:tcPr>
            <w:tcW w:w="4314" w:type="dxa"/>
          </w:tcPr>
          <w:p w:rsidR="00124B01" w:rsidRPr="00BE6EB9" w:rsidRDefault="00124B01" w:rsidP="00124B01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5. Ответственность за нарушение положение МГП.</w:t>
            </w:r>
          </w:p>
        </w:tc>
        <w:tc>
          <w:tcPr>
            <w:tcW w:w="5031" w:type="dxa"/>
          </w:tcPr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Параграф 4 Главы 7</w:t>
            </w:r>
            <w:r w:rsidRPr="00BE6EB9">
              <w:rPr>
                <w:rFonts w:ascii="Times New Roman" w:hAnsi="Times New Roman" w:cs="Times New Roman"/>
              </w:rPr>
              <w:t xml:space="preserve"> Электронного учебника «Международное гуманитарное право. Общий курс». Нильс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Мельцер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. Координатор проекта —. </w:t>
            </w:r>
            <w:proofErr w:type="spellStart"/>
            <w:r w:rsidRPr="00BE6EB9">
              <w:rPr>
                <w:rFonts w:ascii="Times New Roman" w:hAnsi="Times New Roman" w:cs="Times New Roman"/>
              </w:rPr>
              <w:t>Этьен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Кустер</w:t>
            </w:r>
            <w:proofErr w:type="spellEnd"/>
            <w:r w:rsidRPr="00BE6EB9">
              <w:rPr>
                <w:rFonts w:ascii="Times New Roman" w:hAnsi="Times New Roman" w:cs="Times New Roman"/>
              </w:rPr>
              <w:t>;</w:t>
            </w:r>
          </w:p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- Официальный сайт ООН. https://www.un.org/ru/humanitarian/law/links.shtml</w:t>
            </w:r>
          </w:p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Мельниченко Р.Г.</w:t>
            </w:r>
          </w:p>
          <w:p w:rsidR="00124B01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https://www.youtube.com/watch?v=ehLgEuD1OCo</w:t>
            </w:r>
          </w:p>
          <w:p w:rsidR="00EF75F5" w:rsidRPr="00BE6EB9" w:rsidRDefault="00EF75F5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6EB9">
              <w:rPr>
                <w:rFonts w:ascii="Times New Roman" w:hAnsi="Times New Roman" w:cs="Times New Roman"/>
              </w:rPr>
              <w:t>Коннова</w:t>
            </w:r>
            <w:proofErr w:type="spellEnd"/>
            <w:r w:rsidRPr="00BE6EB9">
              <w:rPr>
                <w:rFonts w:ascii="Times New Roman" w:hAnsi="Times New Roman" w:cs="Times New Roman"/>
              </w:rPr>
              <w:t xml:space="preserve"> Валерия.</w:t>
            </w:r>
          </w:p>
          <w:p w:rsidR="00EF75F5" w:rsidRDefault="00BE6EB9" w:rsidP="00EF75F5">
            <w:pPr>
              <w:rPr>
                <w:rFonts w:ascii="Times New Roman" w:hAnsi="Times New Roman" w:cs="Times New Roman"/>
              </w:rPr>
            </w:pPr>
            <w:r w:rsidRPr="00BE6EB9">
              <w:rPr>
                <w:rFonts w:ascii="Times New Roman" w:hAnsi="Times New Roman" w:cs="Times New Roman"/>
              </w:rPr>
              <w:t>https://www.youtube.com/watch?v=tHFtKvKimjE</w:t>
            </w:r>
          </w:p>
          <w:p w:rsidR="00BE6EB9" w:rsidRPr="00BE6EB9" w:rsidRDefault="00BE6EB9" w:rsidP="00EF75F5">
            <w:pPr>
              <w:rPr>
                <w:rFonts w:ascii="Times New Roman" w:hAnsi="Times New Roman" w:cs="Times New Roman"/>
              </w:rPr>
            </w:pPr>
          </w:p>
        </w:tc>
      </w:tr>
    </w:tbl>
    <w:p w:rsidR="00324C35" w:rsidRPr="00BE6EB9" w:rsidRDefault="00324C35">
      <w:pPr>
        <w:rPr>
          <w:rFonts w:ascii="Times New Roman" w:hAnsi="Times New Roman" w:cs="Times New Roman"/>
        </w:rPr>
      </w:pPr>
    </w:p>
    <w:sectPr w:rsidR="00324C35" w:rsidRPr="00BE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01"/>
    <w:rsid w:val="00124B01"/>
    <w:rsid w:val="00324C35"/>
    <w:rsid w:val="00BE6EB9"/>
    <w:rsid w:val="00E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8E709-2701-4F79-A5AE-53A4BE8A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75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2020-03-26T12:30:00Z</dcterms:created>
  <dcterms:modified xsi:type="dcterms:W3CDTF">2020-03-26T12:53:00Z</dcterms:modified>
</cp:coreProperties>
</file>